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66" w:rsidRPr="001E11BC" w:rsidRDefault="00F14166" w:rsidP="00F14166">
      <w:pPr>
        <w:jc w:val="center"/>
        <w:rPr>
          <w:b/>
        </w:rPr>
      </w:pPr>
      <w:r w:rsidRPr="001E11BC">
        <w:rPr>
          <w:b/>
        </w:rPr>
        <w:t>AMHS</w:t>
      </w:r>
    </w:p>
    <w:p w:rsidR="00F14166" w:rsidRPr="001E11BC" w:rsidRDefault="00F14166" w:rsidP="00F14166">
      <w:pPr>
        <w:jc w:val="center"/>
        <w:rPr>
          <w:b/>
        </w:rPr>
      </w:pPr>
      <w:r w:rsidRPr="001E11BC">
        <w:rPr>
          <w:b/>
        </w:rPr>
        <w:t>Board of Trustees Meeting Minutes</w:t>
      </w:r>
    </w:p>
    <w:p w:rsidR="00F14166" w:rsidRPr="001E11BC" w:rsidRDefault="00F14166" w:rsidP="00F14166">
      <w:pPr>
        <w:jc w:val="center"/>
        <w:rPr>
          <w:b/>
        </w:rPr>
      </w:pPr>
      <w:r w:rsidRPr="001E11BC">
        <w:rPr>
          <w:b/>
        </w:rPr>
        <w:t>February 20, 2019</w:t>
      </w:r>
    </w:p>
    <w:p w:rsidR="00F14166" w:rsidRPr="001E11BC" w:rsidRDefault="00F14166" w:rsidP="00F14166">
      <w:pPr>
        <w:jc w:val="center"/>
        <w:rPr>
          <w:b/>
        </w:rPr>
      </w:pPr>
      <w:r w:rsidRPr="001E11BC">
        <w:rPr>
          <w:b/>
        </w:rPr>
        <w:t>6pm -  Heath Hall 706</w:t>
      </w:r>
    </w:p>
    <w:p w:rsidR="00F14166" w:rsidRDefault="00F14166" w:rsidP="00F14166">
      <w:pPr>
        <w:jc w:val="center"/>
      </w:pPr>
    </w:p>
    <w:p w:rsidR="00F14166" w:rsidRDefault="00F14166" w:rsidP="00F14166">
      <w:r>
        <w:t>Present: Millie Judge, Jeff Cymbaluk, Sue Adams, Duane Schireman, Shannon O’Kelley, Brett Carlton, Talia Mahnke, Jessica Gurley, Rich Bacigalupi, Steve Schmutz, Mary Knox, Alex Crane</w:t>
      </w:r>
    </w:p>
    <w:p w:rsidR="00F14166" w:rsidRDefault="00F14166" w:rsidP="00F14166">
      <w:r>
        <w:t>Absent: Deacon Dennis Kelly, Bridget Rauv</w:t>
      </w:r>
      <w:bookmarkStart w:id="0" w:name="_GoBack"/>
      <w:bookmarkEnd w:id="0"/>
      <w:r>
        <w:t>ola, Kathy Wartelle, Pat Sievers, Larry Moore, Brian Murphy, Mark Howley, Fr. Hans Olson, Kristin Dixon</w:t>
      </w:r>
    </w:p>
    <w:p w:rsidR="00F14166" w:rsidRDefault="00F14166" w:rsidP="00F14166"/>
    <w:p w:rsidR="00F14166" w:rsidRDefault="00F14166" w:rsidP="00F14166">
      <w:r>
        <w:t>Prayer—Duane Schireman led the meeting in prayer</w:t>
      </w:r>
    </w:p>
    <w:p w:rsidR="00F14166" w:rsidRDefault="00F14166" w:rsidP="00F14166">
      <w:r>
        <w:t>Roll call— Sue Adams took roll</w:t>
      </w:r>
    </w:p>
    <w:p w:rsidR="00F14166" w:rsidRDefault="00F14166" w:rsidP="00F14166">
      <w:r>
        <w:t xml:space="preserve">Approval of January Minutes—the group approved the January minutes. </w:t>
      </w:r>
    </w:p>
    <w:p w:rsidR="00F14166" w:rsidRDefault="00F14166" w:rsidP="00F14166"/>
    <w:p w:rsidR="00F14166" w:rsidRPr="00E67E14" w:rsidRDefault="00F14166" w:rsidP="00F14166">
      <w:pPr>
        <w:rPr>
          <w:b/>
        </w:rPr>
      </w:pPr>
      <w:r w:rsidRPr="00E67E14">
        <w:rPr>
          <w:b/>
        </w:rPr>
        <w:t xml:space="preserve">School reports: </w:t>
      </w:r>
    </w:p>
    <w:p w:rsidR="00F14166" w:rsidRDefault="00F14166" w:rsidP="00F14166">
      <w:r>
        <w:t xml:space="preserve">Principal’s report – Alex Crane update the board on the recent school closures and the state requirements for instructional time. As of this meeting AMHS will not need to add to the end of the school year for missed school days. Alex reported on winter sports highlights including the </w:t>
      </w:r>
      <w:proofErr w:type="spellStart"/>
      <w:r w:rsidR="00E67E14">
        <w:t>girl’s</w:t>
      </w:r>
      <w:r>
        <w:t xml:space="preserve"> basketball</w:t>
      </w:r>
      <w:proofErr w:type="spellEnd"/>
      <w:r>
        <w:t xml:space="preserve"> team advancing to state and the wrestling team which qualified wrestlers for state and won the academic state team title. Other activities include the Tarzan musical at the Everett PUD Theatre, Knowledge Bowl competing in regionals, and the March 18 viewing of the film </w:t>
      </w:r>
      <w:r w:rsidRPr="00F14166">
        <w:rPr>
          <w:u w:val="single"/>
        </w:rPr>
        <w:t>Angst</w:t>
      </w:r>
      <w:r>
        <w:t xml:space="preserve"> with a parent/community date and a school day viewing for students. The Wellness program helped plan and organize this event with support from the community to purchase the rights to the film.</w:t>
      </w:r>
    </w:p>
    <w:p w:rsidR="00F14166" w:rsidRPr="00E67E14" w:rsidRDefault="00F14166" w:rsidP="00F14166">
      <w:pPr>
        <w:rPr>
          <w:b/>
        </w:rPr>
      </w:pPr>
      <w:r w:rsidRPr="00E67E14">
        <w:rPr>
          <w:b/>
        </w:rPr>
        <w:t>Committee reports:</w:t>
      </w:r>
    </w:p>
    <w:p w:rsidR="00F14166" w:rsidRDefault="00F14166" w:rsidP="00F14166">
      <w:r>
        <w:t>Governance: Steve and Jeff shared the update from the Tulalip board presentation from February 20. Jeff has planned a follow up meeting with Tulalip board members. AMHS will submit a quarterly grant application to the Tulalip Tribes in March.</w:t>
      </w:r>
    </w:p>
    <w:p w:rsidR="00F14166" w:rsidRDefault="00F14166" w:rsidP="00A63E54">
      <w:r>
        <w:t xml:space="preserve">Finance committee report: </w:t>
      </w:r>
      <w:r w:rsidR="00A63E54">
        <w:t xml:space="preserve">Mary reported on </w:t>
      </w:r>
      <w:r w:rsidR="00E67E14">
        <w:t xml:space="preserve">the </w:t>
      </w:r>
      <w:r w:rsidR="00A63E54">
        <w:t xml:space="preserve">Form 990 which was reviewed by the Finance committee and contained in the board packet. The group approved of the submission of the form. Mary reviewed the January financial report—the school remains in a strong cash flow position due to the success of the auction as well as mid-year tuition payments. The endowment funds had a positive </w:t>
      </w:r>
      <w:r w:rsidR="00E67E14">
        <w:t>uptick</w:t>
      </w:r>
      <w:r w:rsidR="00A63E54">
        <w:t xml:space="preserve"> in January following a few months of a market downturn. The Line of Credit renewal will be sent out to the board for approval in March. End of year cash flow projections continue to project a strong cash reserve in addition to the Fund a Need reserve for the ARC. </w:t>
      </w:r>
      <w:r w:rsidR="00E67E14">
        <w:t xml:space="preserve">The March Finance committee meeting will </w:t>
      </w:r>
      <w:r w:rsidR="00E67E14">
        <w:lastRenderedPageBreak/>
        <w:t>review some questions with the 2019-2020 budget as well as Finance Policy amendments to bring back to the board for a future meeting.</w:t>
      </w:r>
    </w:p>
    <w:p w:rsidR="00F14166" w:rsidRDefault="00F14166" w:rsidP="00F14166">
      <w:r>
        <w:t>Inn</w:t>
      </w:r>
      <w:r w:rsidR="00E67E14">
        <w:t>ovation and Planning and the Spirituality/Wellness committees did not meet in February due to the weather.</w:t>
      </w:r>
    </w:p>
    <w:p w:rsidR="00F14166" w:rsidRDefault="00F14166" w:rsidP="00F14166">
      <w:r>
        <w:t>Advancement committee: Shannon O’Kelley</w:t>
      </w:r>
      <w:r w:rsidR="00E67E14">
        <w:t xml:space="preserve"> discussed the May 7 STAR event and requested all board members to help serve as table captains. Steve and Shannon will follow up with board members who were not at the board meeting. Overall fundraising numbers for the year are positive due to the auction with fundraising goals still to meet for the Annual Fund and the STAR event. Rich Bacigalupi volunteered to help with the planning for the Grandparents/Godparents Day event.</w:t>
      </w:r>
    </w:p>
    <w:p w:rsidR="00E67E14" w:rsidRDefault="00E67E14" w:rsidP="00F14166"/>
    <w:p w:rsidR="00E67E14" w:rsidRDefault="00E67E14" w:rsidP="00F14166">
      <w:r>
        <w:t>Meeting adjourned at 7:30pm</w:t>
      </w:r>
    </w:p>
    <w:p w:rsidR="00130AEB" w:rsidRDefault="00130AEB"/>
    <w:sectPr w:rsidR="0013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66"/>
    <w:rsid w:val="00130AEB"/>
    <w:rsid w:val="001E11BC"/>
    <w:rsid w:val="00A63E54"/>
    <w:rsid w:val="00E67E14"/>
    <w:rsid w:val="00F1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4191-9161-419B-8E04-9E65DBF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E8533FA2</Template>
  <TotalTime>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Schmutz</dc:creator>
  <cp:keywords/>
  <dc:description/>
  <cp:lastModifiedBy>Steve Schmutz</cp:lastModifiedBy>
  <cp:revision>3</cp:revision>
  <cp:lastPrinted>2019-04-05T19:23:00Z</cp:lastPrinted>
  <dcterms:created xsi:type="dcterms:W3CDTF">2019-02-22T17:21:00Z</dcterms:created>
  <dcterms:modified xsi:type="dcterms:W3CDTF">2019-04-05T19:23:00Z</dcterms:modified>
</cp:coreProperties>
</file>